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83" w:rsidRDefault="00ED0283" w:rsidP="0042303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ED0283" w:rsidRDefault="00ED0283" w:rsidP="0042303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D0283" w:rsidRPr="001E7E3C" w:rsidRDefault="00ED0283" w:rsidP="0042303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D0283" w:rsidRDefault="00ED0283" w:rsidP="00423036"/>
    <w:p w:rsidR="00ED0283" w:rsidRDefault="00ED0283" w:rsidP="00423036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D0283" w:rsidRDefault="00ED0283" w:rsidP="00423036">
      <w:pPr>
        <w:rPr>
          <w:b/>
          <w:sz w:val="44"/>
          <w:szCs w:val="44"/>
        </w:rPr>
      </w:pPr>
    </w:p>
    <w:p w:rsidR="00ED0283" w:rsidRDefault="00ED0283" w:rsidP="00423036">
      <w:pPr>
        <w:rPr>
          <w:b/>
          <w:sz w:val="28"/>
          <w:szCs w:val="28"/>
        </w:rPr>
      </w:pPr>
    </w:p>
    <w:p w:rsidR="00ED0283" w:rsidRPr="00423036" w:rsidRDefault="00ED0283" w:rsidP="00423036">
      <w:pPr>
        <w:rPr>
          <w:sz w:val="28"/>
          <w:szCs w:val="28"/>
        </w:rPr>
      </w:pPr>
      <w:r w:rsidRPr="00423036">
        <w:rPr>
          <w:sz w:val="28"/>
          <w:szCs w:val="28"/>
        </w:rPr>
        <w:t xml:space="preserve">       28.10.2020          24</w:t>
      </w:r>
    </w:p>
    <w:p w:rsidR="00ED0283" w:rsidRPr="00FD02AE" w:rsidRDefault="00ED0283" w:rsidP="00423036">
      <w:r>
        <w:t>о</w:t>
      </w:r>
      <w:r w:rsidRPr="00FD02AE">
        <w:t>т _______________№_____</w:t>
      </w:r>
    </w:p>
    <w:p w:rsidR="00ED0283" w:rsidRDefault="00ED0283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ED0283" w:rsidRPr="002D0BC5" w:rsidRDefault="00ED0283" w:rsidP="00D107AD">
      <w:pPr>
        <w:tabs>
          <w:tab w:val="left" w:pos="4536"/>
        </w:tabs>
        <w:spacing w:line="240" w:lineRule="auto"/>
        <w:ind w:right="5529"/>
        <w:rPr>
          <w:sz w:val="28"/>
          <w:szCs w:val="28"/>
        </w:rPr>
      </w:pPr>
      <w:r w:rsidRPr="002D0BC5">
        <w:rPr>
          <w:sz w:val="28"/>
          <w:szCs w:val="28"/>
        </w:rPr>
        <w:t>О прогнозе социально-экономического развития Копейского городского округа</w:t>
      </w:r>
    </w:p>
    <w:p w:rsidR="00ED0283" w:rsidRPr="002D0BC5" w:rsidRDefault="00ED0283" w:rsidP="00D107AD">
      <w:pPr>
        <w:tabs>
          <w:tab w:val="left" w:pos="4536"/>
        </w:tabs>
        <w:spacing w:line="240" w:lineRule="auto"/>
        <w:ind w:right="5529"/>
        <w:rPr>
          <w:sz w:val="28"/>
          <w:szCs w:val="28"/>
        </w:rPr>
      </w:pPr>
      <w:r w:rsidRPr="002D0BC5">
        <w:rPr>
          <w:sz w:val="28"/>
          <w:szCs w:val="28"/>
        </w:rPr>
        <w:t>на 2021-2024 годы</w:t>
      </w:r>
    </w:p>
    <w:p w:rsidR="00ED0283" w:rsidRPr="002D0BC5" w:rsidRDefault="00ED0283" w:rsidP="00076CBA">
      <w:pPr>
        <w:spacing w:line="240" w:lineRule="auto"/>
        <w:rPr>
          <w:sz w:val="28"/>
          <w:szCs w:val="28"/>
        </w:rPr>
      </w:pPr>
    </w:p>
    <w:p w:rsidR="00ED0283" w:rsidRPr="002D0BC5" w:rsidRDefault="00ED0283" w:rsidP="00076CBA">
      <w:pPr>
        <w:spacing w:line="240" w:lineRule="auto"/>
        <w:rPr>
          <w:sz w:val="28"/>
          <w:szCs w:val="28"/>
        </w:rPr>
      </w:pPr>
    </w:p>
    <w:p w:rsidR="00ED0283" w:rsidRPr="002D0BC5" w:rsidRDefault="00ED0283" w:rsidP="00076CBA">
      <w:pPr>
        <w:spacing w:line="240" w:lineRule="auto"/>
        <w:rPr>
          <w:sz w:val="28"/>
          <w:szCs w:val="28"/>
        </w:rPr>
      </w:pPr>
    </w:p>
    <w:p w:rsidR="00ED0283" w:rsidRPr="002D0BC5" w:rsidRDefault="00ED0283" w:rsidP="00076CBA">
      <w:pPr>
        <w:spacing w:line="240" w:lineRule="auto"/>
        <w:jc w:val="both"/>
        <w:rPr>
          <w:sz w:val="28"/>
          <w:szCs w:val="28"/>
        </w:rPr>
      </w:pPr>
      <w:r w:rsidRPr="002D0BC5">
        <w:rPr>
          <w:sz w:val="28"/>
          <w:szCs w:val="28"/>
        </w:rPr>
        <w:tab/>
        <w:t xml:space="preserve">Заслушав информацию о прогнозе социально-экономического развития Копейского городского округа на 2021-2024 годы, Собрание депутатов Копейского городского округа </w:t>
      </w:r>
    </w:p>
    <w:p w:rsidR="00ED0283" w:rsidRPr="002D0BC5" w:rsidRDefault="00ED0283" w:rsidP="00076CBA">
      <w:pPr>
        <w:spacing w:line="240" w:lineRule="auto"/>
        <w:jc w:val="both"/>
        <w:rPr>
          <w:sz w:val="28"/>
          <w:szCs w:val="28"/>
        </w:rPr>
      </w:pPr>
      <w:r w:rsidRPr="002D0BC5">
        <w:rPr>
          <w:sz w:val="28"/>
          <w:szCs w:val="28"/>
        </w:rPr>
        <w:t>РЕШАЕТ:</w:t>
      </w:r>
    </w:p>
    <w:p w:rsidR="00ED0283" w:rsidRPr="002D0BC5" w:rsidRDefault="00ED0283" w:rsidP="004E1F2F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D0BC5">
        <w:rPr>
          <w:sz w:val="28"/>
          <w:szCs w:val="28"/>
        </w:rPr>
        <w:t xml:space="preserve">Утвердить прогноз социально-экономического развития Копейского городского округа на 2021-2024 годы (приложение). </w:t>
      </w:r>
    </w:p>
    <w:p w:rsidR="00ED0283" w:rsidRPr="002D0BC5" w:rsidRDefault="00ED0283" w:rsidP="00076CBA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D0BC5">
        <w:rPr>
          <w:sz w:val="28"/>
          <w:szCs w:val="28"/>
        </w:rPr>
        <w:t>Администрации Копейского городского округа, структурным подразделениям администрации Копейского городского округа, муниципальным предприятиям, учреждениям и организациям Копейского городского округа  обеспечить достижение показателей прогноза социально-экономического развития Копейского городского округа на 2021-2024 года.</w:t>
      </w:r>
    </w:p>
    <w:p w:rsidR="00ED0283" w:rsidRPr="002D0BC5" w:rsidRDefault="00ED0283" w:rsidP="00442A8D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D0BC5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экономической, бюджетной и налоговой политике Собрания депутатов Копейского городского округа.</w:t>
      </w:r>
    </w:p>
    <w:p w:rsidR="00ED0283" w:rsidRPr="002D0BC5" w:rsidRDefault="00ED0283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ED0283" w:rsidRPr="002D0BC5" w:rsidRDefault="00ED0283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ED0283" w:rsidRPr="002D0BC5" w:rsidRDefault="00ED0283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ED0283" w:rsidRPr="002D0BC5" w:rsidRDefault="00ED0283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tbl>
      <w:tblPr>
        <w:tblW w:w="9720" w:type="dxa"/>
        <w:tblLook w:val="00A0"/>
      </w:tblPr>
      <w:tblGrid>
        <w:gridCol w:w="4860"/>
        <w:gridCol w:w="4860"/>
      </w:tblGrid>
      <w:tr w:rsidR="00ED0283" w:rsidRPr="00A42333" w:rsidTr="00A42333">
        <w:tc>
          <w:tcPr>
            <w:tcW w:w="4860" w:type="dxa"/>
          </w:tcPr>
          <w:p w:rsidR="00ED0283" w:rsidRPr="00A42333" w:rsidRDefault="00ED0283" w:rsidP="00A42333">
            <w:pPr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42333">
              <w:rPr>
                <w:sz w:val="28"/>
                <w:szCs w:val="28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ED0283" w:rsidRPr="00A42333" w:rsidRDefault="00ED0283" w:rsidP="00A42333">
            <w:pPr>
              <w:tabs>
                <w:tab w:val="left" w:pos="993"/>
              </w:tabs>
              <w:spacing w:line="240" w:lineRule="auto"/>
              <w:jc w:val="right"/>
              <w:rPr>
                <w:sz w:val="28"/>
                <w:szCs w:val="28"/>
              </w:rPr>
            </w:pPr>
          </w:p>
          <w:p w:rsidR="00ED0283" w:rsidRPr="00A42333" w:rsidRDefault="00ED0283" w:rsidP="00A42333">
            <w:pPr>
              <w:tabs>
                <w:tab w:val="left" w:pos="993"/>
              </w:tabs>
              <w:spacing w:line="240" w:lineRule="auto"/>
              <w:jc w:val="right"/>
              <w:rPr>
                <w:sz w:val="28"/>
                <w:szCs w:val="28"/>
              </w:rPr>
            </w:pPr>
            <w:r w:rsidRPr="00A42333">
              <w:rPr>
                <w:sz w:val="28"/>
                <w:szCs w:val="28"/>
              </w:rPr>
              <w:t>Е.К. Гиске</w:t>
            </w:r>
          </w:p>
        </w:tc>
      </w:tr>
    </w:tbl>
    <w:p w:rsidR="00ED0283" w:rsidRDefault="00ED0283" w:rsidP="00BA0ACF">
      <w:pPr>
        <w:rPr>
          <w:bCs/>
          <w:szCs w:val="24"/>
          <w:lang w:eastAsia="ru-RU"/>
        </w:rPr>
      </w:pPr>
      <w:bookmarkStart w:id="0" w:name="_GoBack"/>
      <w:bookmarkEnd w:id="0"/>
    </w:p>
    <w:sectPr w:rsidR="00ED0283" w:rsidSect="00BA0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B7"/>
    <w:rsid w:val="00031C4F"/>
    <w:rsid w:val="00076CBA"/>
    <w:rsid w:val="000A6498"/>
    <w:rsid w:val="000B0C9D"/>
    <w:rsid w:val="000F3247"/>
    <w:rsid w:val="00100EFB"/>
    <w:rsid w:val="00111143"/>
    <w:rsid w:val="0011495F"/>
    <w:rsid w:val="00115B5C"/>
    <w:rsid w:val="0013437E"/>
    <w:rsid w:val="001573B4"/>
    <w:rsid w:val="00163551"/>
    <w:rsid w:val="00191660"/>
    <w:rsid w:val="001D0E91"/>
    <w:rsid w:val="001D62C9"/>
    <w:rsid w:val="001D7C6F"/>
    <w:rsid w:val="001E7E3C"/>
    <w:rsid w:val="00264C75"/>
    <w:rsid w:val="00280238"/>
    <w:rsid w:val="002858F0"/>
    <w:rsid w:val="0028700E"/>
    <w:rsid w:val="002C3429"/>
    <w:rsid w:val="002D0BC5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C16A7"/>
    <w:rsid w:val="003D1FFB"/>
    <w:rsid w:val="003E03CF"/>
    <w:rsid w:val="003E53D1"/>
    <w:rsid w:val="003E5BD4"/>
    <w:rsid w:val="00417564"/>
    <w:rsid w:val="00423036"/>
    <w:rsid w:val="00442A8D"/>
    <w:rsid w:val="004565E2"/>
    <w:rsid w:val="004663E1"/>
    <w:rsid w:val="0049012C"/>
    <w:rsid w:val="004B1A0F"/>
    <w:rsid w:val="004E1F2F"/>
    <w:rsid w:val="00502976"/>
    <w:rsid w:val="0051374E"/>
    <w:rsid w:val="00522357"/>
    <w:rsid w:val="00537517"/>
    <w:rsid w:val="005B2778"/>
    <w:rsid w:val="005C0965"/>
    <w:rsid w:val="005D550E"/>
    <w:rsid w:val="006111D2"/>
    <w:rsid w:val="006157B4"/>
    <w:rsid w:val="006210EA"/>
    <w:rsid w:val="00661CEE"/>
    <w:rsid w:val="00666C8C"/>
    <w:rsid w:val="006A52A4"/>
    <w:rsid w:val="006A59B6"/>
    <w:rsid w:val="006B2841"/>
    <w:rsid w:val="006B447A"/>
    <w:rsid w:val="006C0490"/>
    <w:rsid w:val="006D30AC"/>
    <w:rsid w:val="007079C9"/>
    <w:rsid w:val="00795E0D"/>
    <w:rsid w:val="00797235"/>
    <w:rsid w:val="007D6135"/>
    <w:rsid w:val="008063AA"/>
    <w:rsid w:val="00834E30"/>
    <w:rsid w:val="00863BAB"/>
    <w:rsid w:val="00897F4F"/>
    <w:rsid w:val="008D02DF"/>
    <w:rsid w:val="008F06DD"/>
    <w:rsid w:val="009112F6"/>
    <w:rsid w:val="009713EC"/>
    <w:rsid w:val="009916E7"/>
    <w:rsid w:val="009A4302"/>
    <w:rsid w:val="009A7B7B"/>
    <w:rsid w:val="009D4417"/>
    <w:rsid w:val="009F4611"/>
    <w:rsid w:val="00A03A52"/>
    <w:rsid w:val="00A17AB8"/>
    <w:rsid w:val="00A203EA"/>
    <w:rsid w:val="00A42333"/>
    <w:rsid w:val="00AA6A32"/>
    <w:rsid w:val="00AB4EA7"/>
    <w:rsid w:val="00AD0E6F"/>
    <w:rsid w:val="00B15222"/>
    <w:rsid w:val="00B3553D"/>
    <w:rsid w:val="00B81C1E"/>
    <w:rsid w:val="00BA0ACF"/>
    <w:rsid w:val="00C1678D"/>
    <w:rsid w:val="00C444CD"/>
    <w:rsid w:val="00CC5F56"/>
    <w:rsid w:val="00D05EC1"/>
    <w:rsid w:val="00D107AD"/>
    <w:rsid w:val="00D17EE7"/>
    <w:rsid w:val="00D26588"/>
    <w:rsid w:val="00D32CB7"/>
    <w:rsid w:val="00D9268C"/>
    <w:rsid w:val="00DC1964"/>
    <w:rsid w:val="00DD1D49"/>
    <w:rsid w:val="00E227C4"/>
    <w:rsid w:val="00E314A5"/>
    <w:rsid w:val="00E33F50"/>
    <w:rsid w:val="00E431A6"/>
    <w:rsid w:val="00E65741"/>
    <w:rsid w:val="00E86D77"/>
    <w:rsid w:val="00ED0283"/>
    <w:rsid w:val="00EF1C9B"/>
    <w:rsid w:val="00F14630"/>
    <w:rsid w:val="00FB2477"/>
    <w:rsid w:val="00FC2F86"/>
    <w:rsid w:val="00FC6613"/>
    <w:rsid w:val="00FD02AE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1E"/>
    <w:pPr>
      <w:spacing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23036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2CB7"/>
    <w:pPr>
      <w:ind w:left="720"/>
      <w:contextualSpacing/>
    </w:pPr>
  </w:style>
  <w:style w:type="table" w:styleId="TableGrid">
    <w:name w:val="Table Grid"/>
    <w:basedOn w:val="TableNormal"/>
    <w:uiPriority w:val="99"/>
    <w:rsid w:val="00D32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7B4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23036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163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13</cp:revision>
  <cp:lastPrinted>2020-10-05T03:46:00Z</cp:lastPrinted>
  <dcterms:created xsi:type="dcterms:W3CDTF">2018-08-22T03:58:00Z</dcterms:created>
  <dcterms:modified xsi:type="dcterms:W3CDTF">2020-11-02T05:51:00Z</dcterms:modified>
</cp:coreProperties>
</file>